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59C69" w14:textId="77777777" w:rsidR="009D446B" w:rsidRDefault="009D446B" w:rsidP="009D446B">
      <w:pPr>
        <w:spacing w:line="46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</w:p>
    <w:p w14:paraId="3F8E3C4A" w14:textId="5089559D" w:rsidR="009D446B" w:rsidRDefault="009D446B" w:rsidP="009D446B">
      <w:pPr>
        <w:spacing w:line="480" w:lineRule="auto"/>
        <w:jc w:val="center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广西工商职业技术学院202</w:t>
      </w:r>
      <w:r w:rsidR="00C14698">
        <w:rPr>
          <w:rFonts w:ascii="黑体" w:eastAsia="黑体" w:hAnsi="黑体" w:hint="eastAsia"/>
          <w:sz w:val="32"/>
          <w:szCs w:val="30"/>
        </w:rPr>
        <w:t>2</w:t>
      </w:r>
      <w:r>
        <w:rPr>
          <w:rFonts w:ascii="黑体" w:eastAsia="黑体" w:hAnsi="黑体" w:hint="eastAsia"/>
          <w:sz w:val="32"/>
          <w:szCs w:val="30"/>
        </w:rPr>
        <w:t>年招聘重点领域急需紧缺高层次人才岗位信息表</w:t>
      </w:r>
    </w:p>
    <w:tbl>
      <w:tblPr>
        <w:tblW w:w="15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757"/>
        <w:gridCol w:w="661"/>
        <w:gridCol w:w="776"/>
        <w:gridCol w:w="2404"/>
        <w:gridCol w:w="784"/>
        <w:gridCol w:w="1276"/>
        <w:gridCol w:w="775"/>
        <w:gridCol w:w="709"/>
        <w:gridCol w:w="709"/>
        <w:gridCol w:w="1701"/>
        <w:gridCol w:w="708"/>
        <w:gridCol w:w="851"/>
        <w:gridCol w:w="3082"/>
      </w:tblGrid>
      <w:tr w:rsidR="00A403C5" w14:paraId="3F8EA017" w14:textId="77777777" w:rsidTr="00A403C5">
        <w:trPr>
          <w:trHeight w:val="907"/>
          <w:tblHeader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BC0C" w14:textId="77777777" w:rsidR="009D446B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岗位序号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F80B" w14:textId="77777777" w:rsidR="009D446B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961C" w14:textId="77777777" w:rsidR="009D446B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A164" w14:textId="77777777" w:rsidR="009D446B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岗位类别及等级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3E7E" w14:textId="77777777" w:rsidR="009D446B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6ECF" w14:textId="6ABABB9A" w:rsidR="009D446B" w:rsidRDefault="009D446B" w:rsidP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是否</w:t>
            </w:r>
            <w:r w:rsidR="003B47A9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要求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FB7A" w14:textId="77777777" w:rsidR="009D446B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4FF5" w14:textId="77777777" w:rsidR="009D446B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65A2" w14:textId="77777777" w:rsidR="009D446B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职称或职业资格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ECF8" w14:textId="77777777" w:rsidR="009D446B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95F9" w14:textId="77777777" w:rsidR="009D446B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其他</w:t>
            </w:r>
          </w:p>
          <w:p w14:paraId="15364DEC" w14:textId="77777777" w:rsidR="009D446B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条件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0FC1" w14:textId="77777777" w:rsidR="009D446B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考试</w:t>
            </w:r>
          </w:p>
          <w:p w14:paraId="506141B8" w14:textId="77777777" w:rsidR="009D446B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方式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0B2F" w14:textId="77777777" w:rsidR="009D446B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用人方式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CDA8" w14:textId="77777777" w:rsidR="009D446B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A403C5" w14:paraId="6439ED34" w14:textId="77777777" w:rsidTr="00A403C5">
        <w:trPr>
          <w:trHeight w:val="9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6812" w14:textId="77777777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72F2" w14:textId="40F22351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专任教师1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AA25" w14:textId="5850739A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2D93" w14:textId="436D74D6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专技十级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3BF6" w14:textId="795EBE6E" w:rsidR="003B47A9" w:rsidRPr="003B47A9" w:rsidRDefault="003B47A9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政治学类、经济学类、会计学类、</w:t>
            </w:r>
            <w:proofErr w:type="gramStart"/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审计学类</w:t>
            </w:r>
            <w:proofErr w:type="gramEnd"/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、计算机科学与技术类、工商管理类、食品科学与工程类、艺术类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4B38" w14:textId="77777777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911D" w14:textId="77777777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研究生学历具有博士学位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E359" w14:textId="31522EC5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45周岁</w:t>
            </w:r>
            <w:r w:rsidR="00D84F98"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及</w:t>
            </w: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90B2" w14:textId="018E7340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BB74" w14:textId="1111F4D4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3339" w14:textId="5CDD21CA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E2A2" w14:textId="77777777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直接考核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1AEC" w14:textId="77777777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实名编制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8B31A" w14:textId="77777777" w:rsidR="00D84F98" w:rsidRPr="00D84F98" w:rsidRDefault="00D84F98" w:rsidP="00D84F98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待遇：</w:t>
            </w:r>
          </w:p>
          <w:p w14:paraId="4A4BCC0E" w14:textId="77777777" w:rsidR="00D84F98" w:rsidRPr="00D84F98" w:rsidRDefault="00D84F98" w:rsidP="00D84F98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1.符合广西编制及事业单位人事管理相关规定的，可按规定程序纳入事业编制或自治区高层次人才专项编制管理。</w:t>
            </w:r>
          </w:p>
          <w:p w14:paraId="58E0063B" w14:textId="77777777" w:rsidR="00D84F98" w:rsidRPr="00D84F98" w:rsidRDefault="00D84F98" w:rsidP="00D84F98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2.根据学院专业紧缺程度、应聘者条件等因素提供高层次人才引进奖励（安家费）20-60万元（税前），具体待遇面议商谈。</w:t>
            </w:r>
          </w:p>
          <w:p w14:paraId="255BFAC6" w14:textId="77777777" w:rsidR="00D84F98" w:rsidRPr="00D84F98" w:rsidRDefault="00D84F98" w:rsidP="00D84F98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3.每月除工资外，发放高层次人才奖励1000 元/月。</w:t>
            </w:r>
          </w:p>
          <w:p w14:paraId="54B042A3" w14:textId="77777777" w:rsidR="00D84F98" w:rsidRPr="00D84F98" w:rsidRDefault="00D84F98" w:rsidP="00D84F98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4.无副教授职称的博士研究生到</w:t>
            </w:r>
            <w:proofErr w:type="gramStart"/>
            <w:r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校工作可在</w:t>
            </w:r>
            <w:proofErr w:type="gramEnd"/>
            <w:r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三年过渡期内享受专业技术岗位七级(副高级职称）奖励性绩效待遇，三年过渡期后个人</w:t>
            </w:r>
            <w:proofErr w:type="gramStart"/>
            <w:r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未获评副高</w:t>
            </w:r>
            <w:proofErr w:type="gramEnd"/>
            <w:r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及以上职称的，则调整为实际的职称待遇。</w:t>
            </w:r>
          </w:p>
          <w:p w14:paraId="08F956B6" w14:textId="77777777" w:rsidR="00D84F98" w:rsidRPr="00D84F98" w:rsidRDefault="00D84F98" w:rsidP="00D84F98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5.符合广西相关政策性住房购房规定者优先购买我院政策性住房。</w:t>
            </w:r>
          </w:p>
          <w:p w14:paraId="3C24A0CF" w14:textId="60804262" w:rsidR="003B47A9" w:rsidRPr="003B47A9" w:rsidRDefault="00D84F98" w:rsidP="00D84F98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6.根据学院招聘岗位的实际需求，配偶符合人员调动相关政策要求的，可优先安排。</w:t>
            </w:r>
          </w:p>
        </w:tc>
      </w:tr>
      <w:tr w:rsidR="00A403C5" w14:paraId="33EE7CF2" w14:textId="77777777" w:rsidTr="00A403C5">
        <w:trPr>
          <w:trHeight w:val="9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D316" w14:textId="77777777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BBBF" w14:textId="64FA9812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专任教师2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768A" w14:textId="77777777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520A" w14:textId="55FF5E6F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专技十级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3587" w14:textId="1D1AE436" w:rsidR="003B47A9" w:rsidRPr="003B47A9" w:rsidRDefault="00BE788B" w:rsidP="00EA016C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BE788B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马克思主义理论类、哲学类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6B77" w14:textId="77777777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6B87" w14:textId="103F73FE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宋体" w:hint="eastAsia"/>
                <w:kern w:val="0"/>
                <w:sz w:val="20"/>
                <w:szCs w:val="20"/>
                <w:lang w:bidi="mn-Mong-CN"/>
              </w:rPr>
              <w:t>研究生学历具有博士学位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F5D5" w14:textId="03280C56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45周岁</w:t>
            </w:r>
            <w:r w:rsidR="00D84F98"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及</w:t>
            </w: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B36A" w14:textId="12C710FA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A47A" w14:textId="36867336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B44A" w14:textId="1A01A0A4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37CC" w14:textId="77777777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直接考核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80CC" w14:textId="77777777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实名编制</w:t>
            </w: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FD55" w14:textId="77777777" w:rsidR="003B47A9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A403C5" w14:paraId="1B51171D" w14:textId="77777777" w:rsidTr="00A403C5">
        <w:trPr>
          <w:trHeight w:val="9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2C4D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C5E64" w14:textId="14D57997" w:rsidR="009D446B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宋体" w:hint="eastAsia"/>
                <w:kern w:val="0"/>
                <w:sz w:val="20"/>
                <w:szCs w:val="20"/>
                <w:lang w:bidi="mn-Mong-CN"/>
              </w:rPr>
              <w:t>物流类教师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E2B2" w14:textId="721036C8" w:rsidR="009D446B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7B44" w14:textId="1BF49BE9" w:rsidR="009D446B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proofErr w:type="gramStart"/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专技十一级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A6D0" w14:textId="0230E634" w:rsidR="009D446B" w:rsidRPr="003B47A9" w:rsidRDefault="003B47A9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hint="eastAsia"/>
                <w:sz w:val="20"/>
                <w:szCs w:val="20"/>
              </w:rPr>
              <w:t>交通运输规划与管理、管理科学与工程、交通运输工程、物流工程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3B80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7159" w14:textId="78ABADEF" w:rsidR="009D446B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宋体" w:hint="eastAsia"/>
                <w:kern w:val="0"/>
                <w:sz w:val="20"/>
                <w:szCs w:val="20"/>
                <w:lang w:bidi="mn-Mong-CN"/>
              </w:rPr>
              <w:t>研究生学历具有硕士学位及以上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209F" w14:textId="752D3F3F" w:rsidR="009D446B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30周岁</w:t>
            </w:r>
            <w:r w:rsidR="00D84F98"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及</w:t>
            </w: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63EE" w14:textId="395A58DA" w:rsidR="009D446B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宋体" w:hint="eastAsia"/>
                <w:kern w:val="0"/>
                <w:sz w:val="20"/>
                <w:szCs w:val="20"/>
                <w:lang w:bidi="mn-Mong-CN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7827" w14:textId="1020354B" w:rsidR="009D446B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5013" w14:textId="20CD9BE0" w:rsidR="009D446B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D5ED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A3AB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7DEF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A403C5" w14:paraId="1223320E" w14:textId="77777777" w:rsidTr="00A403C5">
        <w:trPr>
          <w:trHeight w:val="9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6C7C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E8651" w14:textId="38B4C56F" w:rsidR="009D446B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宋体" w:hint="eastAsia"/>
                <w:kern w:val="0"/>
                <w:sz w:val="20"/>
                <w:szCs w:val="20"/>
                <w:lang w:bidi="mn-Mong-CN"/>
              </w:rPr>
              <w:t>广告类教师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D73F" w14:textId="4A37E573" w:rsidR="009D446B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759C" w14:textId="002AA01E" w:rsidR="009D446B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proofErr w:type="gramStart"/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专技十一级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C6E7" w14:textId="40CEC061" w:rsidR="009D446B" w:rsidRPr="003B47A9" w:rsidRDefault="003B47A9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hint="eastAsia"/>
                <w:sz w:val="20"/>
                <w:szCs w:val="20"/>
              </w:rPr>
              <w:t>广告学、新闻学、网络与新媒体、媒体创意、媒体策划与管理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4EAD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3CFC" w14:textId="257D0620" w:rsidR="009D446B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宋体" w:hint="eastAsia"/>
                <w:kern w:val="0"/>
                <w:sz w:val="20"/>
                <w:szCs w:val="20"/>
                <w:lang w:bidi="mn-Mong-CN"/>
              </w:rPr>
              <w:t>研究生学历具有硕士学位及以上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45DF" w14:textId="11D90083" w:rsidR="009D446B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30周岁</w:t>
            </w:r>
            <w:r w:rsidR="00D84F98"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及</w:t>
            </w: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49F0" w14:textId="547E81A0" w:rsidR="009D446B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宋体" w:hint="eastAsia"/>
                <w:kern w:val="0"/>
                <w:sz w:val="20"/>
                <w:szCs w:val="20"/>
                <w:lang w:bidi="mn-Mong-CN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526F" w14:textId="37E2C721" w:rsidR="009D446B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226C" w14:textId="50E85CBC" w:rsidR="009D446B" w:rsidRPr="003B47A9" w:rsidRDefault="003B47A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689F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5800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F9B3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A403C5" w14:paraId="3D9822A2" w14:textId="77777777" w:rsidTr="00A403C5">
        <w:trPr>
          <w:trHeight w:val="9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F762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66290" w14:textId="3E38C0F4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宋体" w:hint="eastAsia"/>
                <w:kern w:val="0"/>
                <w:sz w:val="20"/>
                <w:szCs w:val="20"/>
                <w:lang w:bidi="mn-Mong-CN"/>
              </w:rPr>
              <w:t>计算机类教师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00CF" w14:textId="537672D6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DE84" w14:textId="4E6210A7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proofErr w:type="gramStart"/>
            <w:r w:rsidRPr="00395DBD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专技十一级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3535" w14:textId="44723A11" w:rsidR="009D446B" w:rsidRPr="003B47A9" w:rsidRDefault="00395DBD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hint="eastAsia"/>
                <w:sz w:val="20"/>
                <w:szCs w:val="20"/>
              </w:rPr>
              <w:t>计算机科学与技术类、应用数学，计算数学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287D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3561" w14:textId="6972C68D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宋体" w:hint="eastAsia"/>
                <w:kern w:val="0"/>
                <w:sz w:val="20"/>
                <w:szCs w:val="20"/>
                <w:lang w:bidi="mn-Mong-CN"/>
              </w:rPr>
              <w:t>研究生学历具有硕士学位及以上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8847" w14:textId="79A504C9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30周岁</w:t>
            </w:r>
            <w:r w:rsidR="00D84F98"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及</w:t>
            </w:r>
            <w:r w:rsidRPr="00395DBD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F4EA" w14:textId="274A3274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宋体" w:hint="eastAsia"/>
                <w:kern w:val="0"/>
                <w:sz w:val="20"/>
                <w:szCs w:val="20"/>
                <w:lang w:bidi="mn-Mong-CN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AF37" w14:textId="44087E66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B4B5" w14:textId="513CF3DB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要求本科所学专业为数据科学与大数据技术专业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7AE4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4F79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BC36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A403C5" w14:paraId="0D26397C" w14:textId="77777777" w:rsidTr="00A403C5">
        <w:trPr>
          <w:trHeight w:val="9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717A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F19E2" w14:textId="31D7F562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宋体" w:hint="eastAsia"/>
                <w:kern w:val="0"/>
                <w:sz w:val="20"/>
                <w:szCs w:val="20"/>
                <w:lang w:bidi="mn-Mong-CN"/>
              </w:rPr>
              <w:t>粮油储藏类教师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AE4D" w14:textId="251A788C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601E" w14:textId="258AA7AB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proofErr w:type="gramStart"/>
            <w:r w:rsidRPr="00395DBD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专技十一级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35D0" w14:textId="2ADF7870" w:rsidR="009D446B" w:rsidRPr="003B47A9" w:rsidRDefault="00BE788B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BE788B">
              <w:rPr>
                <w:rFonts w:ascii="仿宋" w:eastAsia="仿宋" w:hAnsi="仿宋" w:hint="eastAsia"/>
                <w:sz w:val="20"/>
                <w:szCs w:val="20"/>
              </w:rPr>
              <w:t>食品科学与工程类、生物工程、发酵工程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6CD6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4CBE" w14:textId="25FA7833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宋体" w:hint="eastAsia"/>
                <w:kern w:val="0"/>
                <w:sz w:val="20"/>
                <w:szCs w:val="20"/>
                <w:lang w:bidi="mn-Mong-CN"/>
              </w:rPr>
              <w:t>研究生学历具有硕士学位及以上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10BA" w14:textId="12F54125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30周岁</w:t>
            </w:r>
            <w:r w:rsidR="00D84F98"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及</w:t>
            </w:r>
            <w:r w:rsidRPr="00395DBD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AB80" w14:textId="50198A09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宋体" w:hint="eastAsia"/>
                <w:kern w:val="0"/>
                <w:sz w:val="20"/>
                <w:szCs w:val="20"/>
                <w:lang w:bidi="mn-Mong-CN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381F" w14:textId="3A5FCBA3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E94E" w14:textId="0D8F1CED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52B0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25CC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C041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A403C5" w14:paraId="5D3AC3E5" w14:textId="77777777" w:rsidTr="00A403C5">
        <w:trPr>
          <w:trHeight w:val="26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028C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7DAF" w14:textId="268DD5AC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行政管理人员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5C14" w14:textId="1717A603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67FC" w14:textId="6225FDA8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管理八级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0265" w14:textId="6A51F5AF" w:rsidR="009D446B" w:rsidRPr="003B47A9" w:rsidRDefault="00395DBD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行政管理、工商管理、统计学类、计算机科学与技术类、教育经济与管理、新闻学、传播学、新闻与传播、新闻传播学、网络与新媒体、汉语言文学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99FC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2259" w14:textId="3698F832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研究生学历具有硕士学位及以上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AD50" w14:textId="3DB8C0A5" w:rsidR="009D446B" w:rsidRPr="003B47A9" w:rsidRDefault="00395DB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30周岁</w:t>
            </w:r>
            <w:r w:rsidR="00D84F98" w:rsidRPr="00D84F98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及</w:t>
            </w:r>
            <w:r w:rsidRPr="00395DBD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以下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AF00" w14:textId="29DB577B" w:rsidR="009D446B" w:rsidRPr="003B47A9" w:rsidRDefault="00395DBD" w:rsidP="00D84F9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宋体" w:hint="eastAsia"/>
                <w:kern w:val="0"/>
                <w:sz w:val="20"/>
                <w:szCs w:val="20"/>
                <w:lang w:bidi="mn-Mong-CN"/>
              </w:rPr>
              <w:t>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8424" w14:textId="03660EC5" w:rsidR="009D446B" w:rsidRPr="003B47A9" w:rsidRDefault="00395DB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95DBD">
              <w:rPr>
                <w:rFonts w:ascii="仿宋" w:eastAsia="仿宋" w:hAnsi="仿宋" w:cs="宋体" w:hint="eastAsia"/>
                <w:kern w:val="0"/>
                <w:sz w:val="20"/>
                <w:szCs w:val="20"/>
                <w:lang w:bidi="mn-Mong-CN"/>
              </w:rPr>
              <w:t>中共党员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3D8F" w14:textId="1478781A" w:rsidR="009D446B" w:rsidRPr="003B47A9" w:rsidRDefault="009D446B" w:rsidP="00EA016C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60AD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C2DB" w14:textId="77777777" w:rsidR="009D446B" w:rsidRPr="003B47A9" w:rsidRDefault="009D446B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 w:rsidRPr="003B47A9"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非实名人员控制数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4F0E" w14:textId="77777777" w:rsidR="009D446B" w:rsidRPr="003B47A9" w:rsidRDefault="009D446B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</w:tbl>
    <w:p w14:paraId="7A2C58B0" w14:textId="77777777" w:rsidR="009D446B" w:rsidRDefault="009D446B" w:rsidP="009D446B">
      <w:pPr>
        <w:spacing w:line="360" w:lineRule="exact"/>
        <w:rPr>
          <w:rFonts w:ascii="仿宋_GB2312" w:eastAsia="仿宋_GB2312" w:hAnsi="仿宋"/>
          <w:sz w:val="24"/>
          <w:szCs w:val="30"/>
        </w:rPr>
      </w:pPr>
      <w:r>
        <w:rPr>
          <w:rFonts w:ascii="仿宋_GB2312" w:eastAsia="仿宋_GB2312" w:hAnsi="仿宋" w:hint="eastAsia"/>
          <w:sz w:val="24"/>
          <w:szCs w:val="30"/>
        </w:rPr>
        <w:t>备注：1.专业名称参照《广西壮族自治区公务员考试专业分类指导目录》；</w:t>
      </w:r>
    </w:p>
    <w:p w14:paraId="12535200" w14:textId="1913AFCD" w:rsidR="009D446B" w:rsidRDefault="009D446B" w:rsidP="009D446B">
      <w:pPr>
        <w:spacing w:line="360" w:lineRule="exact"/>
        <w:ind w:firstLineChars="300" w:firstLine="720"/>
        <w:rPr>
          <w:rFonts w:ascii="仿宋_GB2312" w:eastAsia="仿宋_GB2312" w:hAnsi="仿宋"/>
          <w:sz w:val="24"/>
          <w:szCs w:val="30"/>
        </w:rPr>
      </w:pPr>
      <w:r>
        <w:rPr>
          <w:rFonts w:ascii="仿宋_GB2312" w:eastAsia="仿宋_GB2312" w:hAnsi="仿宋" w:hint="eastAsia"/>
          <w:sz w:val="24"/>
          <w:szCs w:val="30"/>
        </w:rPr>
        <w:t>2.岗位</w:t>
      </w:r>
      <w:r w:rsidR="00AF68F7">
        <w:rPr>
          <w:rFonts w:ascii="仿宋_GB2312" w:eastAsia="仿宋_GB2312" w:hAnsi="仿宋" w:hint="eastAsia"/>
          <w:sz w:val="24"/>
          <w:szCs w:val="30"/>
        </w:rPr>
        <w:t>1</w:t>
      </w:r>
      <w:r>
        <w:rPr>
          <w:rFonts w:ascii="仿宋_GB2312" w:eastAsia="仿宋_GB2312" w:hAnsi="仿宋" w:hint="eastAsia"/>
          <w:sz w:val="24"/>
          <w:szCs w:val="30"/>
        </w:rPr>
        <w:t>-</w:t>
      </w:r>
      <w:r w:rsidR="00AF68F7">
        <w:rPr>
          <w:rFonts w:ascii="仿宋_GB2312" w:eastAsia="仿宋_GB2312" w:hAnsi="仿宋" w:hint="eastAsia"/>
          <w:sz w:val="24"/>
          <w:szCs w:val="30"/>
        </w:rPr>
        <w:t>2</w:t>
      </w:r>
      <w:r>
        <w:rPr>
          <w:rFonts w:ascii="仿宋_GB2312" w:eastAsia="仿宋_GB2312" w:hAnsi="仿宋" w:hint="eastAsia"/>
          <w:sz w:val="24"/>
          <w:szCs w:val="30"/>
        </w:rPr>
        <w:t>应聘人员为编制内人员，符合人员调动相关政策要求的，经双方单位及主管单位同意，可采取商调的形式引进。</w:t>
      </w:r>
    </w:p>
    <w:p w14:paraId="0B1A289D" w14:textId="77777777" w:rsidR="002341EF" w:rsidRPr="00AF68F7" w:rsidRDefault="002341EF"/>
    <w:sectPr w:rsidR="002341EF" w:rsidRPr="00AF68F7" w:rsidSect="00D84F98">
      <w:pgSz w:w="16838" w:h="11906" w:orient="landscape"/>
      <w:pgMar w:top="1077" w:right="1191" w:bottom="96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6B"/>
    <w:rsid w:val="002341EF"/>
    <w:rsid w:val="00395DBD"/>
    <w:rsid w:val="003B47A9"/>
    <w:rsid w:val="00993EAC"/>
    <w:rsid w:val="009D446B"/>
    <w:rsid w:val="00A403C5"/>
    <w:rsid w:val="00AF68F7"/>
    <w:rsid w:val="00BE788B"/>
    <w:rsid w:val="00C14698"/>
    <w:rsid w:val="00D84F98"/>
    <w:rsid w:val="00EA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7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03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03C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03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03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韦书菲</dc:creator>
  <cp:keywords/>
  <dc:description/>
  <cp:lastModifiedBy>韦书菲</cp:lastModifiedBy>
  <cp:revision>12</cp:revision>
  <cp:lastPrinted>2022-09-15T03:41:00Z</cp:lastPrinted>
  <dcterms:created xsi:type="dcterms:W3CDTF">2021-09-23T09:51:00Z</dcterms:created>
  <dcterms:modified xsi:type="dcterms:W3CDTF">2022-09-16T01:14:00Z</dcterms:modified>
</cp:coreProperties>
</file>